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Things to Love about this Home</w:t>
      </w:r>
    </w:p>
    <w:p>
      <w:pPr>
        <w:spacing w:before="0" w:after="160" w:line="259"/>
        <w:ind w:right="0" w:left="0" w:firstLine="0"/>
        <w:jc w:val="center"/>
        <w:rPr>
          <w:rFonts w:ascii="Calibri" w:hAnsi="Calibri" w:cs="Calibri" w:eastAsia="Calibri"/>
          <w:color w:val="auto"/>
          <w:spacing w:val="0"/>
          <w:position w:val="0"/>
          <w:sz w:val="40"/>
          <w:shd w:fill="auto" w:val="clear"/>
        </w:rPr>
      </w:pPr>
    </w:p>
    <w:p>
      <w:pPr>
        <w:spacing w:before="0" w:after="160" w:line="259"/>
        <w:ind w:right="0" w:left="0" w:firstLine="0"/>
        <w:jc w:val="left"/>
        <w:rPr>
          <w:rFonts w:ascii="Aharoni" w:hAnsi="Aharoni" w:cs="Aharoni" w:eastAsia="Aharoni"/>
          <w:i/>
          <w:color w:val="auto"/>
          <w:spacing w:val="0"/>
          <w:position w:val="0"/>
          <w:sz w:val="32"/>
          <w:shd w:fill="auto" w:val="clear"/>
        </w:rPr>
      </w:pPr>
    </w:p>
    <w:p>
      <w:pPr>
        <w:numPr>
          <w:ilvl w:val="0"/>
          <w:numId w:val="3"/>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neighborhood is well kept, with hardly any traffic. Occasionally someone rides a golf cart around to say Hi . People walk their dogs, kids ride bikes, and some people ride horses through the white fenced trails. I enjoy sitting in my backyard and watching the horsemen ride by.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5"/>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neighborhood is peaceful. All the neighbors are great and willing to help put with anything you need.</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7"/>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This house has plenty of storage which I loved. Also, all of the bedrooms are good-sized with great closets which is hard to find. Especially with the newer floor plans the bedrooms tend to be small.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9"/>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midnight swims under the stars are the absolute best. We enjoy many evenings under the stars. This is the absolute best way to finish a stressful day.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11"/>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This house has the best seats in town for 4</w:t>
      </w:r>
      <w:r>
        <w:rPr>
          <w:rFonts w:ascii="Calibri" w:hAnsi="Calibri" w:cs="Calibri" w:eastAsia="Calibri"/>
          <w:i/>
          <w:color w:val="auto"/>
          <w:spacing w:val="0"/>
          <w:position w:val="0"/>
          <w:sz w:val="32"/>
          <w:shd w:fill="auto" w:val="clear"/>
          <w:vertAlign w:val="superscript"/>
        </w:rPr>
        <w:t xml:space="preserve">th</w:t>
      </w:r>
      <w:r>
        <w:rPr>
          <w:rFonts w:ascii="Calibri" w:hAnsi="Calibri" w:cs="Calibri" w:eastAsia="Calibri"/>
          <w:i/>
          <w:color w:val="auto"/>
          <w:spacing w:val="0"/>
          <w:position w:val="0"/>
          <w:sz w:val="32"/>
          <w:shd w:fill="auto" w:val="clear"/>
        </w:rPr>
        <w:t xml:space="preserve"> of July fireworks. Woodrow Road has incredible Fireworks happening during the holiday time. There is nothing like sitting in the hot tub and watching the sky light up. This alone makes this house a special place. You can not have that kind of front-row seat anywhere else except on this street.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13"/>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Our family always enjoys the annual Christmas Day plunge in the pool. It is fun to warm the pool up and swim on Christmas Day.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15"/>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I love the fact the Master bedroom doors open to the backyard. I enjoy opening the doors on cool nights and listening to the pool waterfall while I read in bed. That is a perk of being in the country no noisy streets or noises that are distracting.</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17"/>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Reading by the pool with morning coffee is a great way to start your day or Coffee and hot tub on a cool  fall morning is always a treat.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19"/>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If it’s a little windy and you want to entertain you can use the pool house or the shop. Both have bathrooms and that way nobody has to come in and out of your house.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21"/>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Parking has never been an issue. We have entertained up to 40 people at one time the layout of the backyard and available parking is perfect.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23"/>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pool house was great for my kids' friends for sleepovers.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25"/>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new garage door opener had wi fi so Amazon has the ability to  open the garage to deliver packages. My stuff is never out in the weather.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27"/>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We have never had any crime or theft here. There have been multiple times we forgot to lock the shop or the front door and nobody messes with your stuff. </w:t>
      </w:r>
    </w:p>
    <w:p>
      <w:pPr>
        <w:spacing w:before="0" w:after="160" w:line="259"/>
        <w:ind w:right="0" w:left="0" w:firstLine="0"/>
        <w:jc w:val="left"/>
        <w:rPr>
          <w:rFonts w:ascii="Calibri" w:hAnsi="Calibri" w:cs="Calibri" w:eastAsia="Calibri"/>
          <w:i/>
          <w:color w:val="auto"/>
          <w:spacing w:val="0"/>
          <w:position w:val="0"/>
          <w:sz w:val="32"/>
          <w:shd w:fill="auto" w:val="clear"/>
        </w:rPr>
      </w:pPr>
    </w:p>
    <w:p>
      <w:pPr>
        <w:numPr>
          <w:ilvl w:val="0"/>
          <w:numId w:val="29"/>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The safe room off of the laundry room is a huge bonus. We never had to use it but knowing it was there during bad weather was always a relief.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31"/>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I absolutely love having my own dumpster. I do not enjoy storing my trash for a whole week in a can till the pick up takes place. The dumpster is wonderful. This is one of the only neighborhoods that has that option.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33"/>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I love having a large lot and the privacy / space. The location of the neighborhood is awesome. We get to have a country feel while still being right by all of the amenities. 5 mins from the new UMC hospital. 5 mins from I27. 5 min from Walmart or target. The south side of Lubbock is growing and lots of nice shopping and places to eat. </w:t>
      </w:r>
    </w:p>
    <w:p>
      <w:pPr>
        <w:spacing w:before="0" w:after="160" w:line="259"/>
        <w:ind w:right="0" w:left="720" w:firstLine="0"/>
        <w:jc w:val="left"/>
        <w:rPr>
          <w:rFonts w:ascii="Calibri" w:hAnsi="Calibri" w:cs="Calibri" w:eastAsia="Calibri"/>
          <w:i/>
          <w:color w:val="auto"/>
          <w:spacing w:val="0"/>
          <w:position w:val="0"/>
          <w:sz w:val="32"/>
          <w:shd w:fill="auto" w:val="clear"/>
        </w:rPr>
      </w:pPr>
    </w:p>
    <w:p>
      <w:pPr>
        <w:numPr>
          <w:ilvl w:val="0"/>
          <w:numId w:val="35"/>
        </w:numPr>
        <w:spacing w:before="0" w:after="160" w:line="259"/>
        <w:ind w:right="0" w:left="720" w:hanging="36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We are one of the few lucky neighborhoods that get to have SPC co-op for the power company. Our rates are so much cheaper than LP&amp;L</w:t>
      </w:r>
    </w:p>
    <w:p>
      <w:pPr>
        <w:spacing w:before="0" w:after="160" w:line="259"/>
        <w:ind w:right="0" w:left="720" w:firstLine="0"/>
        <w:jc w:val="left"/>
        <w:rPr>
          <w:rFonts w:ascii="Calibri" w:hAnsi="Calibri" w:cs="Calibri" w:eastAsia="Calibri"/>
          <w:i/>
          <w:color w:val="auto"/>
          <w:spacing w:val="0"/>
          <w:position w:val="0"/>
          <w:sz w:val="32"/>
          <w:shd w:fill="auto" w:val="clear"/>
        </w:rPr>
      </w:pPr>
    </w:p>
    <w:p>
      <w:pPr>
        <w:spacing w:before="0" w:after="160" w:line="259"/>
        <w:ind w:right="0" w:left="0" w:firstLine="0"/>
        <w:jc w:val="left"/>
        <w:rPr>
          <w:rFonts w:ascii="Calibri" w:hAnsi="Calibri" w:cs="Calibri" w:eastAsia="Calibri"/>
          <w:i/>
          <w:color w:val="auto"/>
          <w:spacing w:val="0"/>
          <w:position w:val="0"/>
          <w:sz w:val="32"/>
          <w:shd w:fill="auto" w:val="clear"/>
        </w:rPr>
      </w:pPr>
    </w:p>
    <w:p>
      <w:pPr>
        <w:spacing w:before="0" w:after="160" w:line="259"/>
        <w:ind w:right="0" w:left="0" w:firstLine="0"/>
        <w:jc w:val="left"/>
        <w:rPr>
          <w:rFonts w:ascii="Calibri" w:hAnsi="Calibri" w:cs="Calibri" w:eastAsia="Calibri"/>
          <w:i/>
          <w:color w:val="auto"/>
          <w:spacing w:val="0"/>
          <w:position w:val="0"/>
          <w:sz w:val="32"/>
          <w:shd w:fill="auto" w:val="clear"/>
        </w:rPr>
      </w:pPr>
    </w:p>
    <w:p>
      <w:pPr>
        <w:spacing w:before="0" w:after="160" w:line="259"/>
        <w:ind w:right="0" w:left="0" w:firstLine="0"/>
        <w:jc w:val="left"/>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I truly believe this house has so many wonderful things that it is a one of a kind find. The home offers everything you can think of. I loved everyday we have lived here and it was the perfect family and holiday home. Lots of happy memories were</w:t>
      </w:r>
      <w:r>
        <w:rPr>
          <w:rFonts w:ascii="Aharoni" w:hAnsi="Aharoni" w:cs="Aharoni" w:eastAsia="Aharoni"/>
          <w:b/>
          <w:i/>
          <w:color w:val="auto"/>
          <w:spacing w:val="0"/>
          <w:position w:val="0"/>
          <w:sz w:val="40"/>
          <w:shd w:fill="auto" w:val="clear"/>
        </w:rPr>
        <w:t xml:space="preserve"> </w:t>
      </w:r>
      <w:r>
        <w:rPr>
          <w:rFonts w:ascii="Calibri" w:hAnsi="Calibri" w:cs="Calibri" w:eastAsia="Calibri"/>
          <w:b/>
          <w:i/>
          <w:color w:val="auto"/>
          <w:spacing w:val="0"/>
          <w:position w:val="0"/>
          <w:sz w:val="32"/>
          <w:shd w:fill="auto" w:val="clear"/>
        </w:rPr>
        <w:t xml:space="preserve">made here.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3">
    <w:abstractNumId w:val="96"/>
  </w:num>
  <w:num w:numId="5">
    <w:abstractNumId w:val="90"/>
  </w:num>
  <w:num w:numId="7">
    <w:abstractNumId w:val="84"/>
  </w:num>
  <w:num w:numId="9">
    <w:abstractNumId w:val="78"/>
  </w:num>
  <w:num w:numId="11">
    <w:abstractNumId w:val="72"/>
  </w:num>
  <w:num w:numId="13">
    <w:abstractNumId w:val="66"/>
  </w:num>
  <w:num w:numId="15">
    <w:abstractNumId w:val="60"/>
  </w:num>
  <w:num w:numId="17">
    <w:abstractNumId w:val="54"/>
  </w:num>
  <w:num w:numId="19">
    <w:abstractNumId w:val="48"/>
  </w:num>
  <w:num w:numId="21">
    <w:abstractNumId w:val="42"/>
  </w:num>
  <w:num w:numId="23">
    <w:abstractNumId w:val="36"/>
  </w:num>
  <w:num w:numId="25">
    <w:abstractNumId w:val="30"/>
  </w:num>
  <w:num w:numId="27">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